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0C3" w:rsidRDefault="00E760C3" w:rsidP="00E760C3">
      <w:pPr>
        <w:rPr>
          <w:sz w:val="28"/>
          <w:szCs w:val="28"/>
        </w:rPr>
      </w:pPr>
      <w:r>
        <w:rPr>
          <w:sz w:val="28"/>
          <w:szCs w:val="28"/>
        </w:rPr>
        <w:t>Create a timeline of events from Part I – Part II.  Several events may take place  on the same day.  Be sure to be thorough in your review and research of these sections.  Include personal events for Pino as well as historical events that took place. Include specific dates if given.</w:t>
      </w:r>
    </w:p>
    <w:tbl>
      <w:tblPr>
        <w:tblStyle w:val="TableGrid"/>
        <w:tblW w:w="0" w:type="auto"/>
        <w:tblLook w:val="04A0" w:firstRow="1" w:lastRow="0" w:firstColumn="1" w:lastColumn="0" w:noHBand="0" w:noVBand="1"/>
      </w:tblPr>
      <w:tblGrid>
        <w:gridCol w:w="2605"/>
        <w:gridCol w:w="8185"/>
      </w:tblGrid>
      <w:tr w:rsidR="00E760C3" w:rsidTr="007A79B2">
        <w:tc>
          <w:tcPr>
            <w:tcW w:w="2605" w:type="dxa"/>
          </w:tcPr>
          <w:p w:rsidR="00E760C3" w:rsidRDefault="00E760C3" w:rsidP="007A79B2">
            <w:pPr>
              <w:spacing w:line="360" w:lineRule="auto"/>
              <w:rPr>
                <w:sz w:val="28"/>
                <w:szCs w:val="28"/>
              </w:rPr>
            </w:pPr>
            <w:r>
              <w:rPr>
                <w:sz w:val="28"/>
                <w:szCs w:val="28"/>
              </w:rPr>
              <w:t>Date</w:t>
            </w:r>
          </w:p>
        </w:tc>
        <w:tc>
          <w:tcPr>
            <w:tcW w:w="8185" w:type="dxa"/>
          </w:tcPr>
          <w:p w:rsidR="00E760C3" w:rsidRDefault="00E760C3" w:rsidP="007A79B2">
            <w:pPr>
              <w:spacing w:line="360" w:lineRule="auto"/>
              <w:rPr>
                <w:sz w:val="28"/>
                <w:szCs w:val="28"/>
              </w:rPr>
            </w:pPr>
            <w:r>
              <w:rPr>
                <w:sz w:val="28"/>
                <w:szCs w:val="28"/>
              </w:rPr>
              <w:t>Events (include page numbers)</w:t>
            </w: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 xml:space="preserve"> June 9, 1943</w:t>
            </w: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July 1943</w:t>
            </w:r>
          </w:p>
          <w:p w:rsidR="00E760C3" w:rsidRDefault="00E760C3" w:rsidP="007A79B2">
            <w:pPr>
              <w:spacing w:line="360" w:lineRule="auto"/>
              <w:rPr>
                <w:sz w:val="28"/>
                <w:szCs w:val="28"/>
              </w:rPr>
            </w:pP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August 1943</w:t>
            </w:r>
          </w:p>
          <w:p w:rsidR="00E760C3" w:rsidRDefault="00E760C3" w:rsidP="007A79B2">
            <w:pPr>
              <w:spacing w:line="360" w:lineRule="auto"/>
              <w:rPr>
                <w:sz w:val="28"/>
                <w:szCs w:val="28"/>
              </w:rPr>
            </w:pP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September 1943</w:t>
            </w:r>
          </w:p>
          <w:p w:rsidR="00E760C3" w:rsidRDefault="00E760C3" w:rsidP="007A79B2">
            <w:pPr>
              <w:spacing w:line="360" w:lineRule="auto"/>
              <w:rPr>
                <w:sz w:val="28"/>
                <w:szCs w:val="28"/>
              </w:rPr>
            </w:pP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October 1943</w:t>
            </w: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November 1943</w:t>
            </w:r>
          </w:p>
          <w:p w:rsidR="00E760C3" w:rsidRDefault="00E760C3" w:rsidP="007A79B2">
            <w:pPr>
              <w:spacing w:line="360" w:lineRule="auto"/>
              <w:rPr>
                <w:sz w:val="28"/>
                <w:szCs w:val="28"/>
              </w:rPr>
            </w:pP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December 1943</w:t>
            </w:r>
          </w:p>
          <w:p w:rsidR="00E760C3" w:rsidRDefault="00E760C3" w:rsidP="007A79B2">
            <w:pPr>
              <w:spacing w:line="360" w:lineRule="auto"/>
              <w:rPr>
                <w:sz w:val="28"/>
                <w:szCs w:val="28"/>
              </w:rPr>
            </w:pP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New Year’s Eve 1943</w:t>
            </w:r>
          </w:p>
          <w:p w:rsidR="00E760C3" w:rsidRDefault="00E760C3" w:rsidP="007A79B2">
            <w:pPr>
              <w:spacing w:line="360" w:lineRule="auto"/>
              <w:rPr>
                <w:sz w:val="28"/>
                <w:szCs w:val="28"/>
              </w:rPr>
            </w:pP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January 1944</w:t>
            </w: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February 1944</w:t>
            </w:r>
          </w:p>
          <w:p w:rsidR="00E760C3" w:rsidRDefault="00E760C3" w:rsidP="007A79B2">
            <w:pPr>
              <w:spacing w:line="360" w:lineRule="auto"/>
              <w:rPr>
                <w:sz w:val="28"/>
                <w:szCs w:val="28"/>
              </w:rPr>
            </w:pPr>
          </w:p>
        </w:tc>
        <w:tc>
          <w:tcPr>
            <w:tcW w:w="8185" w:type="dxa"/>
          </w:tcPr>
          <w:p w:rsidR="00E760C3" w:rsidRDefault="00E760C3" w:rsidP="007A79B2">
            <w:pPr>
              <w:spacing w:line="360" w:lineRule="auto"/>
              <w:rPr>
                <w:sz w:val="28"/>
                <w:szCs w:val="28"/>
              </w:rPr>
            </w:pPr>
          </w:p>
        </w:tc>
      </w:tr>
      <w:tr w:rsidR="00E760C3" w:rsidTr="007A79B2">
        <w:tc>
          <w:tcPr>
            <w:tcW w:w="2605" w:type="dxa"/>
          </w:tcPr>
          <w:p w:rsidR="00E760C3" w:rsidRDefault="00E760C3" w:rsidP="007A79B2">
            <w:pPr>
              <w:spacing w:line="360" w:lineRule="auto"/>
              <w:rPr>
                <w:sz w:val="28"/>
                <w:szCs w:val="28"/>
              </w:rPr>
            </w:pPr>
          </w:p>
          <w:p w:rsidR="00E760C3" w:rsidRDefault="00E760C3" w:rsidP="007A79B2">
            <w:pPr>
              <w:spacing w:line="360" w:lineRule="auto"/>
              <w:rPr>
                <w:sz w:val="28"/>
                <w:szCs w:val="28"/>
              </w:rPr>
            </w:pPr>
          </w:p>
          <w:p w:rsidR="00E760C3" w:rsidRDefault="00E760C3" w:rsidP="007A79B2">
            <w:pPr>
              <w:spacing w:line="360" w:lineRule="auto"/>
              <w:rPr>
                <w:sz w:val="28"/>
                <w:szCs w:val="28"/>
              </w:rPr>
            </w:pPr>
            <w:r>
              <w:rPr>
                <w:sz w:val="28"/>
                <w:szCs w:val="28"/>
              </w:rPr>
              <w:t>April 26,1944</w:t>
            </w:r>
          </w:p>
          <w:p w:rsidR="00E760C3" w:rsidRDefault="00E760C3" w:rsidP="007A79B2">
            <w:pPr>
              <w:spacing w:line="360" w:lineRule="auto"/>
              <w:rPr>
                <w:sz w:val="28"/>
                <w:szCs w:val="28"/>
              </w:rPr>
            </w:pPr>
            <w:bookmarkStart w:id="0" w:name="_GoBack"/>
            <w:bookmarkEnd w:id="0"/>
          </w:p>
        </w:tc>
        <w:tc>
          <w:tcPr>
            <w:tcW w:w="8185" w:type="dxa"/>
          </w:tcPr>
          <w:p w:rsidR="00E760C3" w:rsidRDefault="00E760C3" w:rsidP="007A79B2">
            <w:pPr>
              <w:spacing w:line="360" w:lineRule="auto"/>
              <w:rPr>
                <w:sz w:val="28"/>
                <w:szCs w:val="28"/>
              </w:rPr>
            </w:pPr>
          </w:p>
        </w:tc>
      </w:tr>
    </w:tbl>
    <w:p w:rsidR="00DF7BC3" w:rsidRDefault="00E760C3"/>
    <w:sectPr w:rsidR="00DF7BC3" w:rsidSect="00E76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C3"/>
    <w:rsid w:val="000B1475"/>
    <w:rsid w:val="002429FE"/>
    <w:rsid w:val="00E7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D95"/>
  <w15:chartTrackingRefBased/>
  <w15:docId w15:val="{F4AF9D57-BBAD-684F-BFA5-DACF524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Jamie Smith</cp:lastModifiedBy>
  <cp:revision>1</cp:revision>
  <cp:lastPrinted>2021-01-25T15:10:00Z</cp:lastPrinted>
  <dcterms:created xsi:type="dcterms:W3CDTF">2021-01-25T15:10:00Z</dcterms:created>
  <dcterms:modified xsi:type="dcterms:W3CDTF">2021-01-25T15:11:00Z</dcterms:modified>
</cp:coreProperties>
</file>